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F" w:rsidRPr="00700776" w:rsidRDefault="00D2200F" w:rsidP="00D2200F">
      <w:pPr>
        <w:jc w:val="center"/>
        <w:rPr>
          <w:rFonts w:ascii="KZ Times New Roman" w:hAnsi="KZ Times New Roman"/>
          <w:b/>
          <w:sz w:val="28"/>
        </w:rPr>
      </w:pPr>
      <w:r w:rsidRPr="00700776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1. </w:t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>2HgO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AE"/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 xml:space="preserve"> 2Hg+O</w:t>
            </w:r>
            <w:r w:rsidRPr="00E007C0">
              <w:rPr>
                <w:rFonts w:ascii="KZ Times New Roman" w:hAnsi="KZ Times New Roman"/>
                <w:sz w:val="28"/>
                <w:szCs w:val="28"/>
                <w:vertAlign w:val="subscript"/>
              </w:rPr>
              <w:t>2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sym w:font="Symbol" w:char="F0AD"/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 xml:space="preserve"> реакция типі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>алмасу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>қосылу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>айырылу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szCs w:val="28"/>
              </w:rPr>
              <w:t>орын басу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бейтараптану</w:t>
            </w:r>
            <w:proofErr w:type="spellEnd"/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2. 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1</w:t>
            </w:r>
            <w:r w:rsidRPr="00700776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, 2</w:t>
            </w:r>
            <w:r w:rsidRPr="00700776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, 2</w:t>
            </w:r>
            <w:r w:rsidRPr="00700776">
              <w:rPr>
                <w:rFonts w:ascii="KZ Times New Roman" w:hAnsi="KZ Times New Roman"/>
                <w:sz w:val="28"/>
                <w:szCs w:val="28"/>
                <w:lang w:val="en-US"/>
              </w:rPr>
              <w:t>p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6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, 3</w:t>
            </w:r>
            <w:r w:rsidRPr="00700776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, 3</w:t>
            </w:r>
            <w:r w:rsidRPr="00700776">
              <w:rPr>
                <w:rFonts w:ascii="KZ Times New Roman" w:hAnsi="KZ Times New Roman"/>
                <w:sz w:val="28"/>
                <w:szCs w:val="28"/>
                <w:lang w:val="en-US"/>
              </w:rPr>
              <w:t>p</w:t>
            </w:r>
            <w:r w:rsidRPr="00700776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5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электрондық</w:t>
            </w:r>
            <w:proofErr w:type="spellEnd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формула </w:t>
            </w:r>
            <w:proofErr w:type="spellStart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сәйкес</w:t>
            </w:r>
            <w:proofErr w:type="spellEnd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келетін</w:t>
            </w:r>
            <w:proofErr w:type="spellEnd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элемент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күкірт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фосфор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оттегі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хлор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szCs w:val="28"/>
                <w:lang w:val="ru-MO"/>
              </w:rPr>
              <w:t>аргон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3.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Азот қышқылымен әрекеттесетін оксидтіњ формуласы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MgO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P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5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proofErr w:type="gram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</w:t>
            </w:r>
            <w:proofErr w:type="gram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µлме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температурасында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су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әрекеттеседі</w:t>
            </w:r>
            <w:proofErr w:type="spellEnd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к‰кіртпен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қорѓасынмен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калиймен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кµміртегімен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мыспен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5.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Циклопентанѓа тән жалпы формула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n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H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n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+1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n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H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2n-6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n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H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2n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n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</w:rPr>
              <w:t>H</w:t>
            </w:r>
            <w:r w:rsidRPr="00E007C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2n+2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n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2n-2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6. Ковалентті полюссіз байланысқа жататын зат: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Cl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Na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O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Fe(OH)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Al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7.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Тұз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қышқылымен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әрекеттескенде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сутегін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түзетін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зат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SO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700776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Na</w:t>
            </w:r>
            <w:r w:rsidRPr="00700776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Na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O</w:t>
            </w:r>
            <w:r w:rsidRPr="00700776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BaSO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700776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KOH</w:t>
            </w:r>
            <w:r w:rsidRPr="00700776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Конфигурациясы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3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d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ru-RU"/>
              </w:rPr>
              <w:t>5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4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ru-RU"/>
              </w:rPr>
              <w:t>1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болатын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элемент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Co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V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Cr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Mn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Fe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Спирттердің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құрамында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болатын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функционалдық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топ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аминотоп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карбоксил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карбонил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гидроксил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нитротоп</w:t>
            </w:r>
            <w:proofErr w:type="spellEnd"/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Сірке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қышқылына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класаралық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изомер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зат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метилацетат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пропилацетат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метилформиат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этилформиат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метилпропионат</w:t>
            </w:r>
            <w:proofErr w:type="spellEnd"/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11. </w:t>
            </w:r>
            <w:r w:rsidRPr="00E007C0">
              <w:rPr>
                <w:rFonts w:ascii="KZ Times New Roman" w:hAnsi="KZ Times New Roman"/>
                <w:sz w:val="28"/>
              </w:rPr>
              <w:t xml:space="preserve">Глюкозаның күміс-айна реакциясына қатысатын себебі, молекуласында 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альдегид то</w:t>
            </w:r>
            <w:r w:rsidRPr="00700776">
              <w:rPr>
                <w:rFonts w:ascii="KZ Times New Roman" w:hAnsi="KZ Times New Roman"/>
                <w:sz w:val="28"/>
              </w:rPr>
              <w:t>бы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карбоксил то</w:t>
            </w:r>
            <w:r w:rsidRPr="00700776">
              <w:rPr>
                <w:rFonts w:ascii="KZ Times New Roman" w:hAnsi="KZ Times New Roman"/>
                <w:sz w:val="28"/>
              </w:rPr>
              <w:t>бы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амин то</w:t>
            </w:r>
            <w:r w:rsidRPr="00700776">
              <w:rPr>
                <w:rFonts w:ascii="KZ Times New Roman" w:hAnsi="KZ Times New Roman"/>
                <w:sz w:val="28"/>
              </w:rPr>
              <w:t>бы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нитрото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>бы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кетон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то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>бы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бар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12. </w:t>
            </w:r>
            <w:r w:rsidRPr="00E007C0">
              <w:rPr>
                <w:rFonts w:ascii="KZ Times New Roman" w:hAnsi="KZ Times New Roman"/>
                <w:sz w:val="28"/>
              </w:rPr>
              <w:t>Анилинді алу реакциясын ашқан ғалым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А.М. Бу</w:t>
            </w:r>
            <w:r w:rsidRPr="00700776">
              <w:rPr>
                <w:rFonts w:ascii="KZ Times New Roman" w:hAnsi="KZ Times New Roman"/>
                <w:sz w:val="28"/>
              </w:rPr>
              <w:t>т</w:t>
            </w:r>
            <w:r w:rsidRPr="00E007C0">
              <w:rPr>
                <w:rFonts w:ascii="KZ Times New Roman" w:hAnsi="KZ Times New Roman"/>
                <w:sz w:val="28"/>
              </w:rPr>
              <w:t>леров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А.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Кольбе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Н.Н.Семенов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Н.Н. Зинин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М.В. Ломоносов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13. </w:t>
            </w:r>
            <w:r w:rsidRPr="00E007C0">
              <w:rPr>
                <w:rFonts w:ascii="KZ Times New Roman" w:hAnsi="KZ Times New Roman"/>
                <w:sz w:val="28"/>
              </w:rPr>
              <w:t>Ақуыз молекуласының құрамына кірмейтін элементті атаңыз.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Si.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H.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С.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N.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S.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Ацетиленнен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тікелей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алынатын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заттар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глюкоза,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метаналь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этаналь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>, бензол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глицерин, фенол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крахмал,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этаналь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толуол,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бутаналь</w:t>
            </w:r>
            <w:proofErr w:type="spellEnd"/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E007C0">
              <w:rPr>
                <w:rFonts w:ascii="KZ Times New Roman" w:hAnsi="KZ Times New Roman"/>
                <w:sz w:val="28"/>
              </w:rPr>
              <w:t>Қысымды өзгерткенде химиялық тепе-теңдік ығыспайтын үрдіс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position w:val="-12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position w:val="-12"/>
                <w:sz w:val="28"/>
                <w:lang w:val="en-GB"/>
              </w:rPr>
              <w:object w:dxaOrig="3972" w:dyaOrig="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9.5pt" o:ole="">
                  <v:imagedata r:id="rId5" o:title=""/>
                </v:shape>
                <o:OLEObject Type="Embed" ProgID="Word.Picture.8" ShapeID="_x0000_i1025" DrawAspect="Content" ObjectID="_1396082582" r:id="rId6"/>
              </w:objec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position w:val="-12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bookmarkStart w:id="0" w:name="_1073129021"/>
            <w:bookmarkEnd w:id="0"/>
            <w:r w:rsidRPr="00700776">
              <w:rPr>
                <w:rFonts w:ascii="KZ Times New Roman" w:hAnsi="KZ Times New Roman"/>
                <w:position w:val="-12"/>
                <w:sz w:val="28"/>
              </w:rPr>
              <w:object w:dxaOrig="3434" w:dyaOrig="405">
                <v:shape id="_x0000_i1026" type="#_x0000_t75" style="width:171.75pt;height:20.25pt" o:ole="" fillcolor="window">
                  <v:imagedata r:id="rId7" o:title=""/>
                </v:shape>
                <o:OLEObject Type="Embed" ProgID="Word.Picture.8" ShapeID="_x0000_i1026" DrawAspect="Content" ObjectID="_1396082583" r:id="rId8"/>
              </w:objec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position w:val="-12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position w:val="-12"/>
                <w:sz w:val="28"/>
                <w:lang w:val="en-GB"/>
              </w:rPr>
              <w:object w:dxaOrig="3946" w:dyaOrig="391">
                <v:shape id="_x0000_i1027" type="#_x0000_t75" style="width:197.25pt;height:19.5pt" o:ole="">
                  <v:imagedata r:id="rId9" o:title=""/>
                </v:shape>
                <o:OLEObject Type="Embed" ProgID="Word.Picture.8" ShapeID="_x0000_i1027" DrawAspect="Content" ObjectID="_1396082584" r:id="rId10"/>
              </w:objec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position w:val="-12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position w:val="-12"/>
                <w:sz w:val="28"/>
              </w:rPr>
              <w:object w:dxaOrig="3912" w:dyaOrig="387">
                <v:shape id="_x0000_i1028" type="#_x0000_t75" style="width:195.75pt;height:19.5pt" o:ole="">
                  <v:imagedata r:id="rId11" o:title=""/>
                </v:shape>
                <o:OLEObject Type="Embed" ProgID="Word.Picture.8" ShapeID="_x0000_i1028" DrawAspect="Content" ObjectID="_1396082585" r:id="rId12"/>
              </w:objec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3898" w:dyaOrig="389">
                <v:shape id="_x0000_i1029" type="#_x0000_t75" style="width:195pt;height:19.5pt" o:ole="">
                  <v:imagedata r:id="rId13" o:title=""/>
                </v:shape>
                <o:OLEObject Type="Embed" ProgID="Word.Picture.8" ShapeID="_x0000_i1029" DrawAspect="Content" ObjectID="_1396082586" r:id="rId14"/>
              </w:objec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16.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Ерітіндіде бір мезгілде бола алатын иондарды көрсетіңіз: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Ba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 w:eastAsia="ko-KR"/>
              </w:rPr>
              <w:t>2+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және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 xml:space="preserve"> SO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 w:eastAsia="ko-KR"/>
              </w:rPr>
              <w:t>2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Ca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 w:eastAsia="ko-KR"/>
              </w:rPr>
              <w:t>2+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және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 xml:space="preserve"> CO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 w:eastAsia="ko-KR"/>
              </w:rPr>
              <w:t>2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>Н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ru-RU" w:eastAsia="ko-KR"/>
              </w:rPr>
              <w:t>+</w:t>
            </w:r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>және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 xml:space="preserve"> ОН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Ag</w:t>
            </w:r>
            <w:r w:rsidRPr="00E007C0">
              <w:rPr>
                <w:rFonts w:ascii="KZ Times New Roman" w:hAnsi="KZ Times New Roman"/>
                <w:sz w:val="28"/>
                <w:vertAlign w:val="superscript"/>
                <w:lang w:val="ru-RU" w:eastAsia="ko-KR"/>
              </w:rPr>
              <w:t>+</w:t>
            </w:r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>және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Cl</w:t>
            </w:r>
            <w:proofErr w:type="spellEnd"/>
            <w:r w:rsidRPr="00700776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Ba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 w:eastAsia="ko-KR"/>
              </w:rPr>
              <w:t>2+</w:t>
            </w:r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>және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 w:eastAsia="ko-KR"/>
              </w:rPr>
              <w:t xml:space="preserve"> NО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17. </w:t>
            </w:r>
            <w:r w:rsidRPr="00E007C0">
              <w:rPr>
                <w:rFonts w:ascii="KZ Times New Roman" w:hAnsi="KZ Times New Roman"/>
                <w:sz w:val="28"/>
              </w:rPr>
              <w:t>585 г натрий хлоридінен алынған хлорсутек</w:t>
            </w:r>
            <w:r w:rsidRPr="00700776">
              <w:rPr>
                <w:rFonts w:ascii="KZ Times New Roman" w:hAnsi="KZ Times New Roman"/>
                <w:sz w:val="28"/>
              </w:rPr>
              <w:t>ті</w:t>
            </w:r>
            <w:r w:rsidRPr="00E007C0">
              <w:rPr>
                <w:rFonts w:ascii="KZ Times New Roman" w:hAnsi="KZ Times New Roman"/>
                <w:sz w:val="28"/>
              </w:rPr>
              <w:t xml:space="preserve"> 1460 г суда еріткенде түзілген ерітіндідегі HCl-дың массалық үлесі (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E007C0">
              <w:rPr>
                <w:rFonts w:ascii="KZ Times New Roman" w:hAnsi="KZ Times New Roman"/>
                <w:sz w:val="28"/>
              </w:rPr>
              <w:t>)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20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15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25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30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18. Аммиактың сутекпен салыстырғандағы тығыздығы: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0,117.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17.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6,5.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4.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8,5.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19. </w:t>
            </w:r>
            <w:r w:rsidRPr="00E007C0">
              <w:rPr>
                <w:rFonts w:ascii="KZ Times New Roman" w:hAnsi="KZ Times New Roman"/>
                <w:sz w:val="28"/>
              </w:rPr>
              <w:t>Оттектің массалық үлесі көп зат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GeO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SіO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PbO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CO</w:t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>SnO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70077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20. Алк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а</w:t>
            </w:r>
            <w:r w:rsidRPr="00700776">
              <w:rPr>
                <w:rFonts w:ascii="KZ Times New Roman" w:hAnsi="KZ Times New Roman"/>
                <w:sz w:val="28"/>
              </w:rPr>
              <w:t>ндарға тән С атомының гибридтену түрі: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sp.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sp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жоқ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sp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en-US"/>
              </w:rPr>
              <w:t xml:space="preserve"> sp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sp</w:t>
            </w:r>
            <w:r w:rsidRPr="00700776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21. </w:t>
            </w:r>
            <w:r w:rsidRPr="00E007C0">
              <w:rPr>
                <w:rFonts w:ascii="KZ Times New Roman" w:hAnsi="KZ Times New Roman"/>
                <w:sz w:val="28"/>
              </w:rPr>
              <w:t>75%-тік 122,66 г этанол ерітіндісін дегидратациялағанда бөлінген этеннің зат мөлшері: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3 моль.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2 моль.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4 моль.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5 моль.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 моль.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E007C0">
              <w:rPr>
                <w:rFonts w:ascii="KZ Times New Roman" w:hAnsi="KZ Times New Roman"/>
                <w:sz w:val="28"/>
              </w:rPr>
              <w:t>Өнеркәсіпте ацетиленді алу үшін пайдалана</w:t>
            </w:r>
            <w:r w:rsidRPr="00700776">
              <w:rPr>
                <w:rFonts w:ascii="KZ Times New Roman" w:hAnsi="KZ Times New Roman"/>
                <w:sz w:val="28"/>
              </w:rPr>
              <w:t>тын зат: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целлюлоза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мұнай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пропан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тас көмір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табиғи газ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23.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142 г 2,2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диметилпропанальдың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зат</w:t>
            </w:r>
            <w:proofErr w:type="spellEnd"/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007C0">
              <w:rPr>
                <w:rFonts w:ascii="KZ Times New Roman" w:hAnsi="KZ Times New Roman"/>
                <w:sz w:val="28"/>
                <w:lang w:val="ru-RU"/>
              </w:rPr>
              <w:t>мөлшері</w:t>
            </w:r>
            <w:proofErr w:type="spellEnd"/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1,45 моль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1,65 моль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1,85 моль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1,55 моль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1,75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моль</w:t>
            </w:r>
            <w:proofErr w:type="spellEnd"/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24.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Полимерлерді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синтездеуге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мономер ретінде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қолданылатын,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суда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еритін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сұйық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,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ароматты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көмірсутек: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Гексан.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Толуол.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Крезол.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Стирол.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Бензол.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25. </w:t>
            </w:r>
            <w:r w:rsidRPr="00E007C0">
              <w:rPr>
                <w:rFonts w:ascii="KZ Times New Roman" w:hAnsi="KZ Times New Roman"/>
                <w:sz w:val="28"/>
              </w:rPr>
              <w:t>NH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700776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420" w:dyaOrig="880">
                <v:shape id="_x0000_i1030" type="#_x0000_t75" style="width:21pt;height:44.25pt" o:ole="">
                  <v:imagedata r:id="rId15" o:title=""/>
                </v:shape>
                <o:OLEObject Type="Embed" ProgID="Equation.2" ShapeID="_x0000_i1030" DrawAspect="Content" ObjectID="_1396082587" r:id="rId16"/>
              </w:object>
            </w:r>
            <w:r w:rsidRPr="00E007C0">
              <w:rPr>
                <w:rFonts w:ascii="KZ Times New Roman" w:hAnsi="KZ Times New Roman"/>
                <w:sz w:val="28"/>
              </w:rPr>
              <w:t xml:space="preserve"> X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 xml:space="preserve">1 </w:t>
            </w:r>
            <w:r w:rsidRPr="00700776">
              <w:rPr>
                <w:rFonts w:ascii="KZ Times New Roman" w:hAnsi="KZ Times New Roman"/>
                <w:position w:val="-6"/>
                <w:sz w:val="28"/>
                <w:vertAlign w:val="subscript"/>
                <w:lang w:val="en-GB"/>
              </w:rPr>
              <w:object w:dxaOrig="999" w:dyaOrig="460">
                <v:shape id="_x0000_i1031" type="#_x0000_t75" style="width:50.25pt;height:23.25pt" o:ole="">
                  <v:imagedata r:id="rId17" o:title=""/>
                </v:shape>
                <o:OLEObject Type="Embed" ProgID="Equation.2" ShapeID="_x0000_i1031" DrawAspect="Content" ObjectID="_1396082588" r:id="rId18"/>
              </w:object>
            </w:r>
            <w:r w:rsidRPr="00E007C0">
              <w:rPr>
                <w:rFonts w:ascii="KZ Times New Roman" w:hAnsi="KZ Times New Roman"/>
                <w:sz w:val="28"/>
              </w:rPr>
              <w:t xml:space="preserve"> X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700776">
              <w:rPr>
                <w:rFonts w:ascii="KZ Times New Roman" w:hAnsi="KZ Times New Roman"/>
                <w:position w:val="-6"/>
                <w:sz w:val="28"/>
                <w:vertAlign w:val="subscript"/>
                <w:lang w:val="en-GB"/>
              </w:rPr>
              <w:object w:dxaOrig="1500" w:dyaOrig="460">
                <v:shape id="_x0000_i1032" type="#_x0000_t75" style="width:75pt;height:23.25pt" o:ole="">
                  <v:imagedata r:id="rId19" o:title=""/>
                </v:shape>
                <o:OLEObject Type="Embed" ProgID="Equation.2" ShapeID="_x0000_i1032" DrawAspect="Content" ObjectID="_1396082589" r:id="rId20"/>
              </w:object>
            </w:r>
            <w:r w:rsidRPr="00E007C0">
              <w:rPr>
                <w:rFonts w:ascii="KZ Times New Roman" w:hAnsi="KZ Times New Roman"/>
                <w:sz w:val="28"/>
              </w:rPr>
              <w:t xml:space="preserve"> X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700776">
              <w:rPr>
                <w:rFonts w:ascii="KZ Times New Roman" w:hAnsi="KZ Times New Roman"/>
                <w:position w:val="-26"/>
                <w:sz w:val="28"/>
                <w:lang w:val="en-GB"/>
              </w:rPr>
              <w:object w:dxaOrig="1040" w:dyaOrig="440">
                <v:shape id="_x0000_i1033" type="#_x0000_t75" style="width:51.75pt;height:21.75pt" o:ole="">
                  <v:imagedata r:id="rId21" o:title=""/>
                </v:shape>
                <o:OLEObject Type="Embed" ProgID="Equation.2" ShapeID="_x0000_i1033" DrawAspect="Content" ObjectID="_1396082590" r:id="rId22"/>
              </w:object>
            </w:r>
            <w:r w:rsidRPr="00E007C0">
              <w:rPr>
                <w:rFonts w:ascii="KZ Times New Roman" w:hAnsi="KZ Times New Roman"/>
                <w:sz w:val="28"/>
              </w:rPr>
              <w:t xml:space="preserve"> X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E007C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E007C0">
              <w:rPr>
                <w:rFonts w:ascii="KZ Times New Roman" w:hAnsi="KZ Times New Roman"/>
                <w:sz w:val="28"/>
              </w:rPr>
              <w:t>тізбегі бойынша 224 л аммиактан алынатын X</w:t>
            </w:r>
            <w:r w:rsidRPr="00E007C0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E007C0">
              <w:rPr>
                <w:rFonts w:ascii="KZ Times New Roman" w:hAnsi="KZ Times New Roman"/>
                <w:sz w:val="28"/>
              </w:rPr>
              <w:t xml:space="preserve"> затының массасы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(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>)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800 г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160 г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17 г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80 г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 xml:space="preserve">85 г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Өзгерістер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сызба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нұсқасындағы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bookmarkStart w:id="1" w:name="_MON_1098176010"/>
          <w:bookmarkEnd w:id="1"/>
          <w:bookmarkStart w:id="2" w:name="_MON_1098175897"/>
          <w:bookmarkEnd w:id="2"/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  <w:lang w:val="en-GB"/>
              </w:rPr>
              <w:object w:dxaOrig="6195" w:dyaOrig="1845">
                <v:shape id="_x0000_i1034" type="#_x0000_t75" style="width:309.75pt;height:92.25pt" o:ole="" fillcolor="window">
                  <v:imagedata r:id="rId23" o:title="" gain="61604f"/>
                </v:shape>
                <o:OLEObject Type="Embed" ProgID="Word.Picture.8" ShapeID="_x0000_i1034" DrawAspect="Content" ObjectID="_1396082591" r:id="rId24"/>
              </w:objec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Б, Д, Е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заттары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(VІ)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калий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(ІІ)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(ІV)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қышқылы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(ІІІ)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(ІV)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калий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қышқылы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(ІV)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калий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гидросульфаты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(ІІІ)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күкірт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(ІV)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калий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(ІІІ)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GB"/>
              </w:rPr>
              <w:t>сульфаты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E007C0">
              <w:rPr>
                <w:rFonts w:ascii="KZ Times New Roman" w:hAnsi="KZ Times New Roman"/>
                <w:sz w:val="28"/>
              </w:rPr>
              <w:t xml:space="preserve">Магний азот қышқылымен әрекеттескенде (егер азот түзілетін болса) теңдеудегі барлық коэффициенттердің жалпы саны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27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24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29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28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GB"/>
              </w:rPr>
              <w:t xml:space="preserve">21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28.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Гидролизге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ұшырамайтын тұз: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Кальций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хлориді</w:t>
            </w:r>
            <w:r w:rsidRPr="00E007C0">
              <w:rPr>
                <w:rFonts w:ascii="KZ Times New Roman" w:hAnsi="KZ Times New Roman"/>
                <w:sz w:val="28"/>
              </w:rPr>
              <w:t>.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Аммоний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нитраты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Аммоний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ацетаты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200F" w:rsidRPr="00E007C0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Натрий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сульфаты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Калий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ацетаты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E007C0" w:rsidRDefault="00D2200F" w:rsidP="004863E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29.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Өзгеріс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схемасындағы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 xml:space="preserve">X, Y, Z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қосылыстар</w:t>
            </w:r>
            <w:r w:rsidRPr="0070077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формулаларының орналасу реті: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  <w:bookmarkStart w:id="3" w:name="_MON_1085916548"/>
          <w:bookmarkEnd w:id="3"/>
          <w:bookmarkStart w:id="4" w:name="_MON_1085916459"/>
          <w:bookmarkEnd w:id="4"/>
          <w:p w:rsidR="00D2200F" w:rsidRPr="00700776" w:rsidRDefault="00D2200F" w:rsidP="004863E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object w:dxaOrig="4725" w:dyaOrig="990">
                <v:shape id="_x0000_i1035" type="#_x0000_t75" style="width:219.75pt;height:45.75pt" o:ole="" fillcolor="window">
                  <v:imagedata r:id="rId25" o:title=""/>
                </v:shape>
                <o:OLEObject Type="Embed" ProgID="Word.Picture.8" ShapeID="_x0000_i1035" DrawAspect="Content" ObjectID="_1396082592" r:id="rId26"/>
              </w:object>
            </w:r>
          </w:p>
          <w:p w:rsidR="00D2200F" w:rsidRPr="00700776" w:rsidRDefault="00D2200F" w:rsidP="004863E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1. </w:t>
            </w:r>
            <w:r w:rsidRPr="00700776">
              <w:rPr>
                <w:rFonts w:ascii="KZ Times New Roman" w:hAnsi="KZ Times New Roman"/>
                <w:sz w:val="28"/>
              </w:rPr>
              <w:t>бензолсульф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ат</w:t>
            </w:r>
            <w:r w:rsidRPr="00700776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</w:p>
          <w:p w:rsidR="00D2200F" w:rsidRPr="00700776" w:rsidRDefault="00D2200F" w:rsidP="004863E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2. 2,4,6 - </w:t>
            </w:r>
            <w:r w:rsidRPr="00700776">
              <w:rPr>
                <w:rFonts w:ascii="KZ Times New Roman" w:hAnsi="KZ Times New Roman"/>
                <w:sz w:val="28"/>
              </w:rPr>
              <w:t>триброманилин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D2200F" w:rsidRPr="00700776" w:rsidRDefault="00D2200F" w:rsidP="004863E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  <w:lang w:val="en-US"/>
              </w:rPr>
              <w:t>3. n-</w:t>
            </w:r>
            <w:r w:rsidRPr="00700776">
              <w:rPr>
                <w:rFonts w:ascii="KZ Times New Roman" w:hAnsi="KZ Times New Roman"/>
                <w:sz w:val="28"/>
              </w:rPr>
              <w:t>дибромбензол</w:t>
            </w:r>
          </w:p>
          <w:p w:rsidR="00D2200F" w:rsidRPr="00700776" w:rsidRDefault="00D2200F" w:rsidP="004863E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4. </w:t>
            </w:r>
            <w:r w:rsidRPr="00700776">
              <w:rPr>
                <w:rFonts w:ascii="KZ Times New Roman" w:hAnsi="KZ Times New Roman"/>
                <w:sz w:val="28"/>
              </w:rPr>
              <w:t>нитробензол</w:t>
            </w:r>
          </w:p>
          <w:p w:rsidR="00D2200F" w:rsidRPr="00700776" w:rsidRDefault="00D2200F" w:rsidP="004863EE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5. анилин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6. бромбензол</w:t>
            </w:r>
          </w:p>
          <w:p w:rsidR="00D2200F" w:rsidRPr="00D2200F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>A) 2,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7,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5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200F" w:rsidRPr="00D2200F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>B) 4,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5,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2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200F" w:rsidRPr="00D2200F" w:rsidRDefault="00D2200F" w:rsidP="004863E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>C) 3,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2,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6</w:t>
            </w:r>
            <w:r w:rsidRPr="00D2200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>D) 1,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2,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3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4,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5,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1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200F" w:rsidRPr="00700776" w:rsidTr="004863EE">
        <w:trPr>
          <w:cantSplit/>
        </w:trPr>
        <w:tc>
          <w:tcPr>
            <w:tcW w:w="9640" w:type="dxa"/>
            <w:shd w:val="clear" w:color="auto" w:fill="auto"/>
          </w:tcPr>
          <w:p w:rsidR="00D2200F" w:rsidRPr="00700776" w:rsidRDefault="00D2200F" w:rsidP="004863EE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30.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Құрамында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натрий стеаратының 61,2% массалық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үлесі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бар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1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кг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сабын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алу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үшін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қажет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стеарин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қышқылының</w:t>
            </w:r>
            <w:r w:rsidRPr="0070077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массасы: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928 г.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603 г.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1136 г.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370 г.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568 г.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2200F" w:rsidRPr="00700776" w:rsidRDefault="00D2200F" w:rsidP="004863E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2200F" w:rsidRPr="00700776" w:rsidRDefault="00D2200F" w:rsidP="004863E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D2200F" w:rsidRPr="00700776" w:rsidRDefault="00D2200F" w:rsidP="004863E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3918F9" w:rsidRDefault="003918F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D6471" w:rsidRPr="00CD6471" w:rsidTr="00CD6471">
        <w:trPr>
          <w:trHeight w:val="255"/>
        </w:trPr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C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D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A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C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C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A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B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C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D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C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A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D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A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B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B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E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A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E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D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E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B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E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B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D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A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E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C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D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B</w:t>
            </w:r>
          </w:p>
        </w:tc>
        <w:tc>
          <w:tcPr>
            <w:tcW w:w="560" w:type="dxa"/>
            <w:noWrap/>
            <w:hideMark/>
          </w:tcPr>
          <w:p w:rsidR="00CD6471" w:rsidRPr="00CD6471" w:rsidRDefault="00CD6471" w:rsidP="00CD6471">
            <w:r w:rsidRPr="00CD6471">
              <w:t>E</w:t>
            </w:r>
          </w:p>
        </w:tc>
      </w:tr>
    </w:tbl>
    <w:p w:rsidR="00CD6471" w:rsidRPr="00CD6471" w:rsidRDefault="00CD6471">
      <w:pPr>
        <w:rPr>
          <w:lang w:val="en-US"/>
        </w:rPr>
      </w:pPr>
      <w:bookmarkStart w:id="5" w:name="_GoBack"/>
      <w:bookmarkEnd w:id="5"/>
    </w:p>
    <w:sectPr w:rsidR="00CD6471" w:rsidRPr="00C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5D"/>
    <w:rsid w:val="003918F9"/>
    <w:rsid w:val="0091195D"/>
    <w:rsid w:val="00CD6471"/>
    <w:rsid w:val="00D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2012-04-16T05:50:00Z</dcterms:created>
  <dcterms:modified xsi:type="dcterms:W3CDTF">2012-04-16T05:56:00Z</dcterms:modified>
</cp:coreProperties>
</file>