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B" w:rsidRDefault="00772CEE" w:rsidP="00772CEE">
      <w:pPr>
        <w:jc w:val="center"/>
        <w:rPr>
          <w:rFonts w:ascii="KZ Times New Roman" w:hAnsi="KZ Times New Roman"/>
          <w:b/>
          <w:sz w:val="28"/>
          <w:lang w:val="en-US"/>
        </w:rPr>
      </w:pPr>
      <w:r w:rsidRPr="00A96DCF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0307D5" w:rsidRDefault="00772CEE" w:rsidP="006E6A26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1.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Молшылық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ұғымымен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қатар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құдіреттілік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пен</w:t>
            </w: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күштің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бейнесі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болып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табылатын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үй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жануары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772CEE" w:rsidRPr="000307D5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Жылқы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72CEE" w:rsidRPr="000307D5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Сиыр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72CEE" w:rsidRPr="000307D5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Бұқа</w:t>
            </w:r>
            <w:proofErr w:type="spellEnd"/>
            <w:r w:rsidRPr="000307D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Ешкі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мал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түрін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қара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деп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атаймыз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Ешкі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Сиыр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Жылқы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Түйе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</w:rPr>
              <w:t>Үйсін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</w:rPr>
              <w:t>мемлекеті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</w:rPr>
              <w:t>қанша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</w:rPr>
              <w:t>бөлікке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szCs w:val="28"/>
              </w:rPr>
              <w:t>бөлінді</w:t>
            </w:r>
            <w:proofErr w:type="spellEnd"/>
            <w:r w:rsidRPr="00A96DCF">
              <w:rPr>
                <w:rFonts w:ascii="KZ Times New Roman" w:hAnsi="KZ Times New Roman"/>
                <w:sz w:val="28"/>
                <w:szCs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4.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3.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5.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7.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2.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Жер-жерде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даладағы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дәстүр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бойынша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кімдердің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өкілдерін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хан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сайлаған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Қарасүйектердің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Батырлардың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Ақындардың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Кедейлердің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Ақсүйектердің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КСР-ң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Қазақстан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Республикасы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болып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аталған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уақыт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 xml:space="preserve">1991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жыл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23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тамыз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1991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16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желтоқсан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1991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10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желтоқсан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 xml:space="preserve">1991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жыл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25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қазан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1991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жыл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1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қыркүйек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Аса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ұзаққа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созылған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алғашқы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тарихи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кезең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Қола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Мұз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Алтын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Темір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Тас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Ұйғыр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қағанаты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жылдары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өмір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сүрді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756-940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942-1210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700-756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1128-1213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744-840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8. 1227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Жошы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өлген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соң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орнына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отырған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Ү</w:t>
            </w:r>
            <w:r w:rsidRPr="00A96DCF">
              <w:rPr>
                <w:rFonts w:ascii="KZ Times New Roman" w:hAnsi="KZ Times New Roman"/>
                <w:sz w:val="28"/>
              </w:rPr>
              <w:t>гедей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Шайбан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Орда.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Батый.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Төле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Шығыс Дешті-Қыпшақ аумағында ХІІІ ғ. мен ХV ғ. басында қандай мемлекет өмір сүрді?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Моғолстан.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Көшпелі өзбектер.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Ақ орда.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Ноғай ордасы.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Көк орда.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хандығының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негізін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салушылар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Әбілқайыр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Барақ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Жошы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Шағатай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Жәңгір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Тәуке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Есім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Тұрсын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Жәнібек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пен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Керей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1836-1838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Ішкі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Ордада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шаруалар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көтерілісін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басқарған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қолбасшылар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Наурызбайұлы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Жанболатұлы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Тайманұлы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Өтемісұлы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Нұралыұлы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Байжанұлы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Жәнібек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Қандыбайұлы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Еділұлы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Тайсойғанұлы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12. 1867-1868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ж.ж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реформа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бойынша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Жетісу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Сырдария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облыстары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қай</w:t>
            </w:r>
            <w:proofErr w:type="spellEnd"/>
            <w:r w:rsidRPr="00A96DCF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генерал-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губернаторлыққа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біріктірілді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?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Батыс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Сібір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Орынбор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Шығыс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Сібір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Астрахань.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Түркістан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Абайдың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оқуын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аяқтатпай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еліне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әкесі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Құнанбайдың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алып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кету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Анасы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Ұлжан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ауырып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жатты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Шоқынып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кетеді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деп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қорықты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Елдегі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балаларды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оқыту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Үйлендіруге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Ел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билеу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ісіне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тарту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Шетелдердегі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Қарсыласу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қозғалысына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қатысып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даңқын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шығарған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Кеңес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Одағының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Батыры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атанған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қазақстандықтарды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атаңыз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Г.Жұмабаев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А.Ерелиев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Қ.Сыпатаев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Л.Беда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И.Павлов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С.Луганский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А.Егоров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З.Құсайынов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Р.Қошқарбаев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Д.Болатов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6143C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A6143C">
              <w:rPr>
                <w:rFonts w:ascii="KZ Times New Roman" w:hAnsi="KZ Times New Roman"/>
                <w:sz w:val="28"/>
              </w:rPr>
              <w:t xml:space="preserve">1870ж.Маңғыстау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көтерілісінің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жеңілуіне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байланысты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Хиуа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хандығына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көшіп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кеткен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адай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қазақтары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шаңырақтарының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саны.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1000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2500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2000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3000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3500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6143C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16. </w:t>
            </w:r>
            <w:r w:rsidRPr="00A6143C">
              <w:rPr>
                <w:rFonts w:ascii="KZ Times New Roman" w:hAnsi="KZ Times New Roman"/>
                <w:sz w:val="28"/>
              </w:rPr>
              <w:t xml:space="preserve">Х1Хғ.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соңындағы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жұмысшы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қозғалыстарының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саяси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әлсіздігінің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Қазақстандағы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тап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күресінің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әлсіз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болуы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Қазақтар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рулық</w:t>
            </w:r>
            <w:r w:rsidRPr="00A96DCF">
              <w:rPr>
                <w:rFonts w:ascii="KZ Times New Roman" w:hAnsi="KZ Times New Roman"/>
                <w:sz w:val="28"/>
              </w:rPr>
              <w:t>-</w:t>
            </w:r>
            <w:r w:rsidRPr="00A6143C">
              <w:rPr>
                <w:rFonts w:ascii="KZ Times New Roman" w:hAnsi="KZ Times New Roman"/>
                <w:sz w:val="28"/>
              </w:rPr>
              <w:t>патриархалдық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құрылыстардың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сақталуы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Өндіріс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орындарының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ұсақтығы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жұмысшылар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санының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аздығы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Әлеуметтік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құрамы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әркелкі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болды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Ұлттық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құрамы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әртүрлі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болды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17. Х1Хғ.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исламдық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мектептерді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шектеуге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арналған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арнайы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шыққан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құжат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«Орал,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Торғай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Семей,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Ақмола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Сырдария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Жетісу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оболыстарын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басқару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туралы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»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ереже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«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Орынбор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қазақтарының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жарғысы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».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«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Сібір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қазақтарының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жарғысы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».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«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Ресейдің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шығыс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бөлігінде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мұсылмандықпен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күресу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жөніндегі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шаралар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» 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«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Жетісу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Сырдария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облыстарын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басқару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туралы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»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ереже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Күйші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сазгер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Дәулеткерей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Шығайұлының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өмір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сүрген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жылдары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1818-1889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1810-1880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1820-1887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1815-1885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1820-1890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19. 1910ж.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қаласында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жарық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көрген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«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Бақытсыз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Жамал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»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романының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авторы, 1905-1907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жж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қозғалыстарға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қатысқан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зиялысы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М.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Әуезов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М.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Жұмабаев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М.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Дулатов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Ж.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Аймауытов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М.Ж.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Көпеев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20. ХХ ғ.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басында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басылым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ағарту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білім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идеяларын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насихаттады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Айқап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Сарыарқа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Сібір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телеграфы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Сібір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өмірі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Облыстық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Ведомство</w:t>
            </w:r>
            <w:r w:rsidRPr="00A96DCF">
              <w:rPr>
                <w:rFonts w:ascii="KZ Times New Roman" w:hAnsi="KZ Times New Roman"/>
                <w:sz w:val="28"/>
              </w:rPr>
              <w:sym w:font="Symbol" w:char="F0B2"/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Қазревкомның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баспасөз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органы: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Шаруа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газеті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“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Алаш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”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газеті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“Абай” журналы.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“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Ұшқын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”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газеті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“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”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газеті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22.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1924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ақша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салығының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негізгі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қиындығы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түсті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Кедейлер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шаруашылығына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Кулак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байларға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Орташа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шаруаларға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Отырықшы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халыққа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Көшпелі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және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жартылай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көшпелі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халыққа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6143C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Ұжымдастыру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саясатына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қарсы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шыққандар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бір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жерге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жинала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бастады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Оған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тек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оңтүстік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аудандардан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ғана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емес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Орталық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Қазақстаннан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да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келіп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көтерісшілер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саны 5000-ға </w:t>
            </w:r>
            <w:proofErr w:type="spellStart"/>
            <w:r w:rsidRPr="00A6143C">
              <w:rPr>
                <w:rFonts w:ascii="KZ Times New Roman" w:hAnsi="KZ Times New Roman"/>
                <w:sz w:val="28"/>
              </w:rPr>
              <w:t>жетті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Бұл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қай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жерде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еді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Шемонаиха</w:t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Қарақұм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6143C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Қатон</w:t>
            </w:r>
            <w:r w:rsidRPr="00A6143C">
              <w:rPr>
                <w:rFonts w:ascii="KZ Times New Roman" w:hAnsi="KZ Times New Roman"/>
                <w:sz w:val="28"/>
              </w:rPr>
              <w:t>-</w:t>
            </w:r>
            <w:r w:rsidRPr="00A96DCF">
              <w:rPr>
                <w:rFonts w:ascii="KZ Times New Roman" w:hAnsi="KZ Times New Roman"/>
                <w:sz w:val="28"/>
              </w:rPr>
              <w:t>Қарағай</w:t>
            </w:r>
            <w:proofErr w:type="spellEnd"/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Мойынқұм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Созақ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24.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1995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дейін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үстем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болған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ауыл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шаруашылығының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үлгілерінің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түрі</w:t>
            </w:r>
            <w:proofErr w:type="spellEnd"/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Совхоздар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Фермер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шаруашылықтары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Кооперативтер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Колхоздар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Крестьян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шаруашылықтары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Дене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бітімі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қазіргі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адамдарға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ұқсас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адамдар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қалыптасқан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дәуірді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атаңыз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Кейінгі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палеолит.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Неолит.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Орта палеолит.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Ерте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палеолит.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Мезолит.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Патша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үкіметі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шекаралық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аймақтарда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тұратын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халықтың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санын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көбейту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мақсатымен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XVIII</w:t>
            </w:r>
            <w:r w:rsidRPr="00A96DCF">
              <w:rPr>
                <w:rFonts w:ascii="KZ Times New Roman" w:hAnsi="KZ Times New Roman"/>
                <w:sz w:val="28"/>
              </w:rPr>
              <w:t xml:space="preserve"> ғ.</w:t>
            </w:r>
            <w:r w:rsidRPr="00A6143C">
              <w:rPr>
                <w:rFonts w:ascii="KZ Times New Roman" w:hAnsi="KZ Times New Roman"/>
                <w:sz w:val="28"/>
              </w:rPr>
              <w:t xml:space="preserve"> II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жартысынан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бастап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әскери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бекіністерге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көшіріп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әкелді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Дон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казактарын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Тұтқындағыларды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Драгундарды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Саудагерлерді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Башқұрттарды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27. 1917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жылдың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жазында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эсерлер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партиясының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қарамағында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бүкіл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Түркістан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өлкесінің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кеңестері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қандай</w:t>
            </w:r>
            <w:proofErr w:type="spellEnd"/>
            <w:r w:rsidRPr="00A96DCF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ұранмен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eastAsia="ko-KR"/>
              </w:rPr>
              <w:t>өтті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’’Фабрика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зауыттар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мемлекеттендірілсін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’’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’’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Банктерді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мемлекеттің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меншігі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деп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жариялау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’’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’’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Қазақтармен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одақ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жасасын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’’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’’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Жерді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кім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өңдейді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соған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берілсін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’’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’’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Барлық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билік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кеңестерге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берілсін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’’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Соғыстан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кейін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Республикада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еңбек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резервтерінің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мектептері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училищелерінің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ашылу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мақсаты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: 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Жұмысшы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күшінің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жетіспеушілігін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жою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Аралас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мамандықты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игеру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Жұмысшы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мамандардың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біліктілігін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көтеру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Халықты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жұмысқа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жұмылдыру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Кәсіптік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білімді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ұйымдастыру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29. 1965 ж.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шаруашылық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реформасы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аясында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1966 ж.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қанша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кәсіпорын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жоспарлаудың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жаңа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тәртібіне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</w:rPr>
              <w:t>көшірілді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?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11.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8.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12.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6.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10. </w:t>
            </w:r>
          </w:p>
        </w:tc>
      </w:tr>
      <w:tr w:rsidR="00772CEE" w:rsidRPr="00A96DCF" w:rsidTr="006E6A26">
        <w:trPr>
          <w:cantSplit/>
        </w:trPr>
        <w:tc>
          <w:tcPr>
            <w:tcW w:w="9640" w:type="dxa"/>
            <w:shd w:val="clear" w:color="auto" w:fill="auto"/>
          </w:tcPr>
          <w:p w:rsidR="00772CEE" w:rsidRPr="00A96DCF" w:rsidRDefault="00772CEE" w:rsidP="006E6A2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Қазақ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КСР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інің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Тіл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туралы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заңы</w:t>
            </w:r>
            <w:proofErr w:type="spellEnd"/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қабылданды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:</w:t>
            </w:r>
          </w:p>
          <w:p w:rsidR="00772CEE" w:rsidRPr="000307D5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val="en-US" w:eastAsia="ko-KR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307D5">
              <w:rPr>
                <w:rFonts w:ascii="KZ Times New Roman" w:eastAsia="Batang" w:hAnsi="KZ Times New Roman" w:hint="eastAsia"/>
                <w:sz w:val="28"/>
                <w:lang w:val="en-US" w:eastAsia="ko-KR"/>
              </w:rPr>
              <w:t>1990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0307D5">
              <w:rPr>
                <w:rFonts w:ascii="KZ Times New Roman" w:eastAsia="Batang" w:hAnsi="KZ Times New Roman" w:hint="eastAsia"/>
                <w:sz w:val="28"/>
                <w:lang w:val="en-US" w:eastAsia="ko-KR"/>
              </w:rPr>
              <w:t xml:space="preserve">. 28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қаңтарда</w:t>
            </w:r>
            <w:proofErr w:type="spellEnd"/>
            <w:r w:rsidRPr="000307D5">
              <w:rPr>
                <w:rFonts w:ascii="KZ Times New Roman" w:eastAsia="Batang" w:hAnsi="KZ Times New Roman"/>
                <w:sz w:val="28"/>
                <w:lang w:val="en-US"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307D5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307D5">
              <w:rPr>
                <w:rFonts w:ascii="KZ Times New Roman" w:eastAsia="Batang" w:hAnsi="KZ Times New Roman" w:hint="eastAsia"/>
                <w:sz w:val="28"/>
                <w:lang w:val="en-US" w:eastAsia="ko-KR"/>
              </w:rPr>
              <w:t>1989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0307D5">
              <w:rPr>
                <w:rFonts w:ascii="KZ Times New Roman" w:eastAsia="Batang" w:hAnsi="KZ Times New Roman" w:hint="eastAsia"/>
                <w:sz w:val="28"/>
                <w:lang w:val="en-US" w:eastAsia="ko-KR"/>
              </w:rPr>
              <w:t xml:space="preserve">.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22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қыркүйекте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16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желтоқсанда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1988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7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қазанда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>1986</w:t>
            </w:r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A96DC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22 </w:t>
            </w:r>
            <w:proofErr w:type="spellStart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тамызда</w:t>
            </w:r>
            <w:proofErr w:type="spellEnd"/>
            <w:r w:rsidRPr="00A96DCF">
              <w:rPr>
                <w:rFonts w:ascii="KZ Times New Roman" w:eastAsia="Batang" w:hAnsi="KZ Times New Roman"/>
                <w:sz w:val="28"/>
                <w:lang w:eastAsia="ko-KR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72CEE" w:rsidRPr="00A96DCF" w:rsidRDefault="00772CEE" w:rsidP="006E6A2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72CEE" w:rsidRPr="00A96DCF" w:rsidRDefault="00772CEE" w:rsidP="006E6A2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772CEE" w:rsidRPr="00A96DCF" w:rsidRDefault="00772CEE" w:rsidP="006E6A2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772CEE" w:rsidRDefault="00772CEE" w:rsidP="00772CE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307D5" w:rsidRPr="000307D5" w:rsidTr="000307D5">
        <w:trPr>
          <w:trHeight w:val="255"/>
        </w:trPr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E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C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D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A</w:t>
            </w:r>
          </w:p>
        </w:tc>
        <w:tc>
          <w:tcPr>
            <w:tcW w:w="560" w:type="dxa"/>
            <w:noWrap/>
            <w:hideMark/>
          </w:tcPr>
          <w:p w:rsidR="000307D5" w:rsidRPr="000307D5" w:rsidRDefault="000307D5" w:rsidP="000307D5">
            <w:r w:rsidRPr="000307D5">
              <w:t>B</w:t>
            </w:r>
          </w:p>
        </w:tc>
      </w:tr>
    </w:tbl>
    <w:p w:rsidR="000307D5" w:rsidRPr="00772CEE" w:rsidRDefault="000307D5" w:rsidP="00772CEE">
      <w:pPr>
        <w:rPr>
          <w:lang w:val="en-US"/>
        </w:rPr>
      </w:pPr>
      <w:bookmarkStart w:id="0" w:name="_GoBack"/>
      <w:bookmarkEnd w:id="0"/>
    </w:p>
    <w:sectPr w:rsidR="000307D5" w:rsidRPr="007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B"/>
    <w:rsid w:val="000307D5"/>
    <w:rsid w:val="002B2B8B"/>
    <w:rsid w:val="00666EFB"/>
    <w:rsid w:val="007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2012-04-02T14:52:00Z</dcterms:created>
  <dcterms:modified xsi:type="dcterms:W3CDTF">2012-04-02T14:59:00Z</dcterms:modified>
</cp:coreProperties>
</file>